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C53A" w14:textId="77777777" w:rsidR="00B3355F" w:rsidRDefault="00000000">
      <w:pPr>
        <w:spacing w:after="0" w:line="259" w:lineRule="auto"/>
        <w:ind w:left="5" w:firstLine="0"/>
        <w:jc w:val="center"/>
      </w:pPr>
      <w:r>
        <w:rPr>
          <w:b/>
          <w:sz w:val="28"/>
        </w:rPr>
        <w:t xml:space="preserve">Erin Knitis </w:t>
      </w:r>
    </w:p>
    <w:p w14:paraId="2C8EBA45" w14:textId="77777777" w:rsidR="009A0722" w:rsidRDefault="00000000">
      <w:pPr>
        <w:spacing w:after="28" w:line="240" w:lineRule="auto"/>
        <w:ind w:left="3227" w:right="3167" w:firstLine="0"/>
        <w:jc w:val="center"/>
        <w:rPr>
          <w:b/>
          <w:sz w:val="24"/>
        </w:rPr>
      </w:pPr>
      <w:r>
        <w:rPr>
          <w:b/>
          <w:color w:val="0463C1"/>
          <w:sz w:val="24"/>
          <w:u w:val="single" w:color="0463C1"/>
        </w:rPr>
        <w:t>erin.knitis@gmail.com</w:t>
      </w:r>
      <w:r>
        <w:rPr>
          <w:b/>
          <w:sz w:val="24"/>
        </w:rPr>
        <w:t xml:space="preserve"> | </w:t>
      </w:r>
      <w:r>
        <w:rPr>
          <w:b/>
          <w:color w:val="0463C1"/>
          <w:sz w:val="24"/>
          <w:u w:val="single" w:color="0463C1"/>
        </w:rPr>
        <w:t>knitis.nyc</w:t>
      </w:r>
    </w:p>
    <w:p w14:paraId="752015C3" w14:textId="537E3A48" w:rsidR="00B3355F" w:rsidRDefault="00000000">
      <w:pPr>
        <w:spacing w:after="28" w:line="240" w:lineRule="auto"/>
        <w:ind w:left="3227" w:right="3167" w:firstLine="0"/>
        <w:jc w:val="center"/>
      </w:pPr>
      <w:r>
        <w:rPr>
          <w:sz w:val="24"/>
        </w:rPr>
        <w:t xml:space="preserve">Brooklyn, NY </w:t>
      </w:r>
      <w:r>
        <w:rPr>
          <w:b/>
          <w:sz w:val="24"/>
        </w:rPr>
        <w:t>|</w:t>
      </w:r>
      <w:r>
        <w:rPr>
          <w:sz w:val="24"/>
        </w:rPr>
        <w:t xml:space="preserve">(347) 481-0379 </w:t>
      </w:r>
    </w:p>
    <w:p w14:paraId="6AEFD5EB" w14:textId="542DDC48" w:rsidR="00B3355F" w:rsidRDefault="009A0722" w:rsidP="009A0722">
      <w:pPr>
        <w:tabs>
          <w:tab w:val="center" w:pos="5400"/>
        </w:tabs>
        <w:spacing w:after="0" w:line="259" w:lineRule="auto"/>
        <w:ind w:left="0" w:firstLine="0"/>
        <w:jc w:val="center"/>
      </w:pPr>
      <w:hyperlink r:id="rId5" w:history="1">
        <w:r w:rsidRPr="009A0722">
          <w:rPr>
            <w:rStyle w:val="Hyperlink"/>
            <w:sz w:val="24"/>
          </w:rPr>
          <w:t>linkedin.com/in/erin-knitis</w:t>
        </w:r>
      </w:hyperlink>
    </w:p>
    <w:p w14:paraId="0DEE90C9" w14:textId="77777777" w:rsidR="00B3355F" w:rsidRDefault="00000000">
      <w:pPr>
        <w:spacing w:after="7" w:line="259" w:lineRule="auto"/>
        <w:ind w:left="-29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67BFFB66" wp14:editId="4B1C5497">
                <wp:extent cx="6894576" cy="36575"/>
                <wp:effectExtent l="0" t="0" r="0" b="0"/>
                <wp:docPr id="4517" name="Group 4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5"/>
                          <a:chOff x="0" y="0"/>
                          <a:chExt cx="6894576" cy="36575"/>
                        </a:xfrm>
                      </wpg:grpSpPr>
                      <wps:wsp>
                        <wps:cNvPr id="5391" name="Shape 5391"/>
                        <wps:cNvSpPr/>
                        <wps:spPr>
                          <a:xfrm>
                            <a:off x="0" y="0"/>
                            <a:ext cx="6894576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5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7" style="width:542.88pt;height:2.87994pt;mso-position-horizontal-relative:char;mso-position-vertical-relative:line" coordsize="68945,365">
                <v:shape id="Shape 5392" style="position:absolute;width:68945;height:365;left:0;top:0;" coordsize="6894576,36575" path="m0,0l6894576,0l6894576,36575l0,36575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14351E9A" w14:textId="50FF5DB7" w:rsidR="00B3355F" w:rsidRDefault="0021361D">
      <w:pPr>
        <w:spacing w:after="0" w:line="259" w:lineRule="auto"/>
        <w:ind w:left="6" w:firstLine="0"/>
        <w:jc w:val="center"/>
      </w:pPr>
      <w:r>
        <w:rPr>
          <w:b/>
          <w:sz w:val="24"/>
        </w:rPr>
        <w:t xml:space="preserve">Creative Leader | </w:t>
      </w:r>
      <w:r w:rsidR="0093489D">
        <w:rPr>
          <w:b/>
          <w:sz w:val="24"/>
        </w:rPr>
        <w:t xml:space="preserve">Brand </w:t>
      </w:r>
      <w:r>
        <w:rPr>
          <w:b/>
          <w:sz w:val="24"/>
        </w:rPr>
        <w:t>Builder</w:t>
      </w:r>
      <w:r w:rsidR="0093489D">
        <w:rPr>
          <w:b/>
          <w:sz w:val="24"/>
        </w:rPr>
        <w:t xml:space="preserve">| </w:t>
      </w:r>
      <w:r>
        <w:rPr>
          <w:b/>
          <w:sz w:val="24"/>
        </w:rPr>
        <w:t>Strategic Storyteller</w:t>
      </w:r>
    </w:p>
    <w:p w14:paraId="3F77E346" w14:textId="45E7B46D" w:rsidR="00B3355F" w:rsidRDefault="009732F6" w:rsidP="00062C61">
      <w:pPr>
        <w:spacing w:after="0" w:line="239" w:lineRule="auto"/>
        <w:ind w:left="0" w:firstLine="0"/>
        <w:jc w:val="center"/>
      </w:pPr>
      <w:r>
        <w:t>Player-coach to all creative flavors. Leading voice</w:t>
      </w:r>
      <w:r w:rsidR="00062C61">
        <w:t>, nomenclature,</w:t>
      </w:r>
      <w:r>
        <w:t xml:space="preserve"> &amp; brand developer, proven to maximize customer acquisition &amp; retention. Pitch &amp; launch maven. Expert across media. Taco lover. Regularly sought out by former colleagues.</w:t>
      </w:r>
      <w:r w:rsidR="00062C61">
        <w:t xml:space="preserve"> </w:t>
      </w:r>
      <w:proofErr w:type="gramStart"/>
      <w:r>
        <w:t>Total</w:t>
      </w:r>
      <w:proofErr w:type="gramEnd"/>
      <w:r>
        <w:t xml:space="preserve"> ENFJ. Love leading &amp; developing </w:t>
      </w:r>
      <w:proofErr w:type="gramStart"/>
      <w:r>
        <w:t>teams, &amp;</w:t>
      </w:r>
      <w:proofErr w:type="gramEnd"/>
      <w:r>
        <w:t xml:space="preserve"> making &amp; overseeing creative work that moves needles.</w:t>
      </w:r>
      <w:r w:rsidRPr="00062C61">
        <w:rPr>
          <w:noProof/>
          <w:color w:val="000000"/>
          <w:sz w:val="16"/>
          <w:szCs w:val="16"/>
        </w:rPr>
        <mc:AlternateContent>
          <mc:Choice Requires="wpg">
            <w:drawing>
              <wp:inline distT="0" distB="0" distL="0" distR="0" wp14:anchorId="18E60B36" wp14:editId="4C48CEBD">
                <wp:extent cx="6894576" cy="36576"/>
                <wp:effectExtent l="0" t="0" r="0" b="0"/>
                <wp:docPr id="4519" name="Group 4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393" name="Shape 5393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9" style="width:542.88pt;height:2.88pt;mso-position-horizontal-relative:char;mso-position-vertical-relative:line" coordsize="68945,365">
                <v:shape id="Shape 5394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7556D589" w14:textId="77777777" w:rsidR="00B3355F" w:rsidRPr="00082FAC" w:rsidRDefault="00000000" w:rsidP="00082FAC">
      <w:pPr>
        <w:spacing w:after="0" w:line="259" w:lineRule="auto"/>
        <w:ind w:left="0" w:firstLine="0"/>
        <w:rPr>
          <w:sz w:val="2"/>
          <w:szCs w:val="2"/>
        </w:rPr>
      </w:pPr>
      <w:r>
        <w:rPr>
          <w:b/>
          <w:sz w:val="2"/>
        </w:rPr>
        <w:t xml:space="preserve"> </w:t>
      </w:r>
    </w:p>
    <w:p w14:paraId="1F4AD232" w14:textId="3DF9C28D" w:rsidR="00B3355F" w:rsidRDefault="00C43930">
      <w:pPr>
        <w:pStyle w:val="Heading1"/>
        <w:ind w:left="-5"/>
      </w:pPr>
      <w:r>
        <w:t xml:space="preserve">BRAND STRATEGY &amp; CREATIVE DIRECTION CONSULTANT: BIG GUNS CREATIVE (3/2019 – PRESENT) </w:t>
      </w:r>
    </w:p>
    <w:p w14:paraId="319998C2" w14:textId="088EA8C2" w:rsidR="00E6299B" w:rsidRDefault="00E6299B" w:rsidP="00E6299B">
      <w:r>
        <w:t>CURRENT CLIENTS: Lyda: PayPal</w:t>
      </w:r>
      <w:r w:rsidR="009732F6">
        <w:t xml:space="preserve"> &amp;</w:t>
      </w:r>
      <w:r>
        <w:t xml:space="preserve"> Q Hydrogen (energy startup)</w:t>
      </w:r>
    </w:p>
    <w:p w14:paraId="6C8627C3" w14:textId="297AC860" w:rsidR="00E6299B" w:rsidRDefault="00E6299B" w:rsidP="00E6299B">
      <w:r>
        <w:t xml:space="preserve">PREVIOUS: Digital Pulp: Bausch + Lomb; Hawkfish: Mike Bloomberg 2020; In Wild Pursuit: Vote Run Lead; MAX Sports Health (health-tech app); Malka Media: KPMG, </w:t>
      </w:r>
      <w:proofErr w:type="spellStart"/>
      <w:r>
        <w:t>MoneyLion</w:t>
      </w:r>
      <w:proofErr w:type="spellEnd"/>
      <w:r>
        <w:t>, Morgan Stanley Wealth Management; NaviStone</w:t>
      </w:r>
      <w:r w:rsidR="0093489D">
        <w:t xml:space="preserve"> (</w:t>
      </w:r>
      <w:proofErr w:type="spellStart"/>
      <w:r w:rsidR="0093489D">
        <w:t>martech</w:t>
      </w:r>
      <w:proofErr w:type="spellEnd"/>
      <w:r w:rsidR="0093489D">
        <w:t>)</w:t>
      </w:r>
      <w:r>
        <w:t xml:space="preserve">; POP OPS; </w:t>
      </w:r>
      <w:r w:rsidR="001A3680">
        <w:t>Rising Tide Effect (water education nonprofit)</w:t>
      </w:r>
      <w:r w:rsidR="001A3680">
        <w:t xml:space="preserve">; </w:t>
      </w:r>
      <w:r>
        <w:t>The Working Assembly: Juvéderm</w:t>
      </w:r>
    </w:p>
    <w:p w14:paraId="5B429B83" w14:textId="0DD21650" w:rsidR="00E6299B" w:rsidRDefault="00E6299B" w:rsidP="00E6299B">
      <w:pPr>
        <w:numPr>
          <w:ilvl w:val="0"/>
          <w:numId w:val="2"/>
        </w:numPr>
        <w:ind w:hanging="360"/>
      </w:pPr>
      <w:r>
        <w:t xml:space="preserve">Lead cross-functional teams concepting &amp; executing creative for omnichannel advertising </w:t>
      </w:r>
      <w:r w:rsidR="009732F6">
        <w:t>that earns press AND sells</w:t>
      </w:r>
    </w:p>
    <w:p w14:paraId="61C81162" w14:textId="77777777" w:rsidR="00062C61" w:rsidRDefault="00062C61" w:rsidP="00E6299B">
      <w:pPr>
        <w:numPr>
          <w:ilvl w:val="0"/>
          <w:numId w:val="2"/>
        </w:numPr>
        <w:ind w:hanging="360"/>
      </w:pPr>
      <w:r>
        <w:t>Build brands from the jump, establishing voice, tone, naming, narrative strategies, &amp; guidelines for implementation</w:t>
      </w:r>
    </w:p>
    <w:p w14:paraId="2554D2BF" w14:textId="06897131" w:rsidR="00E6299B" w:rsidRDefault="00E6299B" w:rsidP="00E6299B">
      <w:pPr>
        <w:numPr>
          <w:ilvl w:val="0"/>
          <w:numId w:val="2"/>
        </w:numPr>
        <w:ind w:hanging="360"/>
      </w:pPr>
      <w:r>
        <w:t>Strategize launch &amp; early-stage growth plans; write all comms &amp; collateral to launch new brands, products &amp; startups</w:t>
      </w:r>
    </w:p>
    <w:p w14:paraId="4225C147" w14:textId="56971ECF" w:rsidR="00E6299B" w:rsidRDefault="00E6299B" w:rsidP="00E6299B">
      <w:pPr>
        <w:numPr>
          <w:ilvl w:val="0"/>
          <w:numId w:val="2"/>
        </w:numPr>
        <w:ind w:hanging="360"/>
      </w:pPr>
      <w:r>
        <w:t>Craft pitch</w:t>
      </w:r>
      <w:r w:rsidR="00062C61">
        <w:t xml:space="preserve"> decks &amp;</w:t>
      </w:r>
      <w:r>
        <w:t xml:space="preserve"> video scripts </w:t>
      </w:r>
      <w:r w:rsidR="009732F6">
        <w:t>that</w:t>
      </w:r>
      <w:r w:rsidR="003722F9">
        <w:t>’ve</w:t>
      </w:r>
      <w:r w:rsidR="009732F6">
        <w:t xml:space="preserve"> </w:t>
      </w:r>
      <w:r w:rsidR="00062C61">
        <w:t xml:space="preserve">garnered my clients more than $50M in </w:t>
      </w:r>
      <w:r>
        <w:t xml:space="preserve">new &amp; expanded relationships </w:t>
      </w:r>
    </w:p>
    <w:p w14:paraId="423DD8A4" w14:textId="70E02318" w:rsidR="00B3355F" w:rsidRDefault="00E6299B" w:rsidP="00E6299B">
      <w:pPr>
        <w:numPr>
          <w:ilvl w:val="0"/>
          <w:numId w:val="2"/>
        </w:numPr>
        <w:spacing w:after="0" w:line="250" w:lineRule="auto"/>
        <w:ind w:hanging="360"/>
      </w:pPr>
      <w:r>
        <w:t>Develop &amp; implement processes for efficiency &amp; effectiveness, including proprietary tools &amp; matrices to devise winning content strategies, brand voice &amp; design principles, &amp; memorable names</w:t>
      </w:r>
    </w:p>
    <w:p w14:paraId="59ACE2A5" w14:textId="77777777" w:rsidR="00B3355F" w:rsidRDefault="00000000">
      <w:pPr>
        <w:spacing w:after="20" w:line="259" w:lineRule="auto"/>
        <w:ind w:left="-29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0300460" wp14:editId="6D2496F0">
                <wp:extent cx="6894576" cy="36576"/>
                <wp:effectExtent l="0" t="0" r="0" b="0"/>
                <wp:docPr id="4520" name="Group 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395" name="Shape 5395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0" style="width:542.88pt;height:2.88pt;mso-position-horizontal-relative:char;mso-position-vertical-relative:line" coordsize="68945,365">
                <v:shape id="Shape 5396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587FB054" w14:textId="31A95DC3" w:rsidR="00B3355F" w:rsidRDefault="00000000">
      <w:pPr>
        <w:pStyle w:val="Heading1"/>
        <w:ind w:left="-5"/>
      </w:pPr>
      <w:r>
        <w:t xml:space="preserve">CREATIVE DIRECTOR, COPY: HOGARTH (8/2021-3/2023) </w:t>
      </w:r>
    </w:p>
    <w:p w14:paraId="359C5EEF" w14:textId="6EE2B363" w:rsidR="00B3355F" w:rsidRDefault="00000000">
      <w:pPr>
        <w:numPr>
          <w:ilvl w:val="0"/>
          <w:numId w:val="2"/>
        </w:numPr>
        <w:ind w:hanging="360"/>
      </w:pPr>
      <w:r>
        <w:t xml:space="preserve">Managed the entire Western Hemisphere </w:t>
      </w:r>
      <w:r w:rsidR="00B163B3">
        <w:t>editorial</w:t>
      </w:r>
      <w:r>
        <w:t xml:space="preserve"> infrastructure </w:t>
      </w:r>
      <w:r w:rsidR="00B163B3">
        <w:t xml:space="preserve">for </w:t>
      </w:r>
      <w:r>
        <w:t>IBM</w:t>
      </w:r>
      <w:r w:rsidR="00B163B3">
        <w:t xml:space="preserve"> B2B marketing</w:t>
      </w:r>
      <w:r>
        <w:t xml:space="preserve">, from infographics &amp; social posts to long-form white papers &amp; </w:t>
      </w:r>
      <w:r w:rsidR="00015E66">
        <w:t xml:space="preserve">interactive </w:t>
      </w:r>
      <w:r>
        <w:t xml:space="preserve">web experiences </w:t>
      </w:r>
      <w:r w:rsidR="00B163B3">
        <w:t>across</w:t>
      </w:r>
      <w:r w:rsidR="008C2688">
        <w:t xml:space="preserve"> enterprise software &amp; SaaS products</w:t>
      </w:r>
    </w:p>
    <w:p w14:paraId="4AF2B730" w14:textId="55633A33" w:rsidR="00B3355F" w:rsidRDefault="00000000">
      <w:pPr>
        <w:numPr>
          <w:ilvl w:val="0"/>
          <w:numId w:val="2"/>
        </w:numPr>
        <w:ind w:hanging="360"/>
      </w:pPr>
      <w:r>
        <w:t>Oversaw &amp; executed</w:t>
      </w:r>
      <w:r w:rsidR="0050394C">
        <w:t xml:space="preserve"> hugely engaging</w:t>
      </w:r>
      <w:r>
        <w:t xml:space="preserve"> Jameson </w:t>
      </w:r>
      <w:r w:rsidR="0050394C">
        <w:t xml:space="preserve">global </w:t>
      </w:r>
      <w:r>
        <w:t>holiday campaign</w:t>
      </w:r>
      <w:r w:rsidR="00B163B3">
        <w:t>s</w:t>
      </w:r>
      <w:r>
        <w:t xml:space="preserve">, &amp; a new product launch </w:t>
      </w:r>
    </w:p>
    <w:p w14:paraId="5C6A8766" w14:textId="4857ED8A" w:rsidR="00B3355F" w:rsidRDefault="00000000">
      <w:pPr>
        <w:numPr>
          <w:ilvl w:val="0"/>
          <w:numId w:val="2"/>
        </w:numPr>
        <w:ind w:hanging="360"/>
      </w:pPr>
      <w:r>
        <w:t>Led comprehensive (&amp; fun!) learning sessions to instill greater skills &amp; confidence in junior copywriters</w:t>
      </w:r>
    </w:p>
    <w:p w14:paraId="694A55AF" w14:textId="0BCCE6E2" w:rsidR="00E6299B" w:rsidRDefault="00E6299B" w:rsidP="00E6299B">
      <w:pPr>
        <w:numPr>
          <w:ilvl w:val="0"/>
          <w:numId w:val="2"/>
        </w:numPr>
        <w:spacing w:after="0" w:line="240" w:lineRule="auto"/>
        <w:ind w:hanging="360"/>
      </w:pPr>
      <w:r>
        <w:t>Integral in hiring freelance &amp; full-time staff, &amp; resourcing projects</w:t>
      </w:r>
    </w:p>
    <w:p w14:paraId="7DD94185" w14:textId="77777777" w:rsidR="00B3355F" w:rsidRDefault="00000000">
      <w:pPr>
        <w:spacing w:after="15" w:line="259" w:lineRule="auto"/>
        <w:ind w:left="-29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FBF5AA4" wp14:editId="5B051D2B">
                <wp:extent cx="6894576" cy="36576"/>
                <wp:effectExtent l="0" t="0" r="0" b="0"/>
                <wp:docPr id="4521" name="Group 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397" name="Shape 5397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1" style="width:542.88pt;height:2.88pt;mso-position-horizontal-relative:char;mso-position-vertical-relative:line" coordsize="68945,365">
                <v:shape id="Shape 5398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12B399FC" w14:textId="0A08D4A1" w:rsidR="00B3355F" w:rsidRDefault="00C43930">
      <w:pPr>
        <w:pStyle w:val="Heading1"/>
        <w:ind w:left="-5"/>
      </w:pPr>
      <w:r>
        <w:t>STRATEGIST</w:t>
      </w:r>
      <w:r w:rsidR="00B163B3">
        <w:t>,</w:t>
      </w:r>
      <w:r>
        <w:t xml:space="preserve"> CREATIVE DIRECTOR, COPYWRITER: IDEAS UNITED (3/2021-2/2022) </w:t>
      </w:r>
    </w:p>
    <w:p w14:paraId="0F270608" w14:textId="2334905D" w:rsidR="00B3355F" w:rsidRDefault="00015E66">
      <w:pPr>
        <w:numPr>
          <w:ilvl w:val="0"/>
          <w:numId w:val="3"/>
        </w:numPr>
        <w:ind w:hanging="360"/>
      </w:pPr>
      <w:r>
        <w:t>Conducted in-depth research &amp; developed audience insights</w:t>
      </w:r>
      <w:r w:rsidR="004F2BEE">
        <w:t>, omnichannel content themes &amp; tactics,</w:t>
      </w:r>
      <w:r>
        <w:t xml:space="preserve"> </w:t>
      </w:r>
      <w:r w:rsidR="000B107D">
        <w:t>&amp; SEO focus</w:t>
      </w:r>
    </w:p>
    <w:p w14:paraId="671F1E32" w14:textId="214249B5" w:rsidR="00B3355F" w:rsidRDefault="00000000">
      <w:pPr>
        <w:numPr>
          <w:ilvl w:val="0"/>
          <w:numId w:val="3"/>
        </w:numPr>
        <w:ind w:hanging="360"/>
      </w:pPr>
      <w:r>
        <w:t xml:space="preserve">Produced </w:t>
      </w:r>
      <w:r w:rsidR="0093489D">
        <w:t xml:space="preserve">full brand &amp; communications </w:t>
      </w:r>
      <w:r>
        <w:t>strategy</w:t>
      </w:r>
      <w:r w:rsidR="000B107D">
        <w:t xml:space="preserve"> </w:t>
      </w:r>
      <w:r>
        <w:t>for Emory University’s thriving “2O36” capital</w:t>
      </w:r>
      <w:r w:rsidR="00316669">
        <w:t xml:space="preserve"> fundraising</w:t>
      </w:r>
      <w:r>
        <w:t xml:space="preserve"> campaign</w:t>
      </w:r>
    </w:p>
    <w:p w14:paraId="3FDD87A4" w14:textId="4993AC08" w:rsidR="000B107D" w:rsidRDefault="000B107D">
      <w:pPr>
        <w:numPr>
          <w:ilvl w:val="0"/>
          <w:numId w:val="3"/>
        </w:numPr>
        <w:ind w:hanging="360"/>
      </w:pPr>
      <w:r>
        <w:t xml:space="preserve">Wrote </w:t>
      </w:r>
      <w:r w:rsidR="00316669">
        <w:t xml:space="preserve">website </w:t>
      </w:r>
      <w:r>
        <w:t>framework</w:t>
      </w:r>
      <w:r w:rsidR="00316669">
        <w:t xml:space="preserve"> content</w:t>
      </w:r>
      <w:r>
        <w:t xml:space="preserve">, &amp; dozens of individual contributor stories </w:t>
      </w:r>
      <w:r w:rsidR="00316669">
        <w:t xml:space="preserve">featured </w:t>
      </w:r>
      <w:r>
        <w:t>on the site</w:t>
      </w:r>
    </w:p>
    <w:p w14:paraId="2FD65455" w14:textId="77777777" w:rsidR="00B3355F" w:rsidRDefault="00000000" w:rsidP="00E6299B">
      <w:pPr>
        <w:numPr>
          <w:ilvl w:val="0"/>
          <w:numId w:val="3"/>
        </w:numPr>
        <w:spacing w:after="0" w:line="250" w:lineRule="auto"/>
        <w:ind w:hanging="360"/>
      </w:pPr>
      <w:r>
        <w:t xml:space="preserve">Planned &amp; co-managed the kickoff event &amp; first year’s creative executions </w:t>
      </w:r>
    </w:p>
    <w:p w14:paraId="4C6E177F" w14:textId="77777777" w:rsidR="00B3355F" w:rsidRDefault="00000000">
      <w:pPr>
        <w:spacing w:after="20" w:line="259" w:lineRule="auto"/>
        <w:ind w:left="-29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6E3CE16C" wp14:editId="30A0CE2B">
                <wp:extent cx="6894576" cy="36576"/>
                <wp:effectExtent l="0" t="0" r="0" b="0"/>
                <wp:docPr id="4522" name="Group 4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399" name="Shape 5399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2" style="width:542.88pt;height:2.88pt;mso-position-horizontal-relative:char;mso-position-vertical-relative:line" coordsize="68945,365">
                <v:shape id="Shape 5400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36883C14" w14:textId="77777777" w:rsidR="00B3355F" w:rsidRDefault="00000000">
      <w:pPr>
        <w:pStyle w:val="Heading1"/>
        <w:ind w:left="-5"/>
      </w:pPr>
      <w:r>
        <w:t xml:space="preserve">DIRECTOR OF MARKETING: TRIBECA MEDSPA (12/2019 – 6/2020) </w:t>
      </w:r>
    </w:p>
    <w:p w14:paraId="7FD015C8" w14:textId="647DB62C" w:rsidR="00E6299B" w:rsidRPr="008E24F9" w:rsidRDefault="00913BFF" w:rsidP="00E6299B">
      <w:pPr>
        <w:numPr>
          <w:ilvl w:val="0"/>
          <w:numId w:val="4"/>
        </w:numPr>
        <w:spacing w:after="5"/>
        <w:ind w:right="45" w:hanging="360"/>
      </w:pPr>
      <w:r>
        <w:rPr>
          <w:color w:val="565656"/>
        </w:rPr>
        <w:t>Redesigned &amp; rew</w:t>
      </w:r>
      <w:r w:rsidR="00015E66">
        <w:rPr>
          <w:color w:val="565656"/>
        </w:rPr>
        <w:t>r</w:t>
      </w:r>
      <w:r>
        <w:rPr>
          <w:color w:val="565656"/>
        </w:rPr>
        <w:t>ote website,</w:t>
      </w:r>
      <w:r w:rsidR="0050394C">
        <w:rPr>
          <w:color w:val="565656"/>
        </w:rPr>
        <w:t xml:space="preserve"> </w:t>
      </w:r>
      <w:r>
        <w:rPr>
          <w:color w:val="565656"/>
        </w:rPr>
        <w:t>e</w:t>
      </w:r>
      <w:r w:rsidR="00E6299B">
        <w:rPr>
          <w:color w:val="565656"/>
        </w:rPr>
        <w:t>stablish</w:t>
      </w:r>
      <w:r w:rsidR="00015E66">
        <w:rPr>
          <w:color w:val="565656"/>
        </w:rPr>
        <w:t>ing</w:t>
      </w:r>
      <w:r w:rsidR="00E6299B">
        <w:rPr>
          <w:color w:val="565656"/>
        </w:rPr>
        <w:t xml:space="preserve"> a</w:t>
      </w:r>
      <w:r w:rsidR="00015E66">
        <w:rPr>
          <w:color w:val="565656"/>
        </w:rPr>
        <w:t>n</w:t>
      </w:r>
      <w:r w:rsidR="00E6299B">
        <w:rPr>
          <w:color w:val="565656"/>
        </w:rPr>
        <w:t xml:space="preserve"> e-comm shop upon COVID closure; within 5 weeks, product sales </w:t>
      </w:r>
      <w:r w:rsidR="00015E66">
        <w:rPr>
          <w:color w:val="565656"/>
        </w:rPr>
        <w:t>surpassed</w:t>
      </w:r>
      <w:r w:rsidR="00E6299B">
        <w:rPr>
          <w:color w:val="565656"/>
        </w:rPr>
        <w:t xml:space="preserve"> $50k &amp; gift card sales $40k, which </w:t>
      </w:r>
      <w:r w:rsidR="00015E66">
        <w:rPr>
          <w:color w:val="565656"/>
        </w:rPr>
        <w:t xml:space="preserve">had previously </w:t>
      </w:r>
      <w:r w:rsidR="00E6299B">
        <w:rPr>
          <w:color w:val="565656"/>
        </w:rPr>
        <w:t>brought in $100k &amp; $200k annually</w:t>
      </w:r>
    </w:p>
    <w:p w14:paraId="6CE09882" w14:textId="77777777" w:rsidR="00E6299B" w:rsidRDefault="00E6299B" w:rsidP="00E6299B">
      <w:pPr>
        <w:numPr>
          <w:ilvl w:val="0"/>
          <w:numId w:val="4"/>
        </w:numPr>
        <w:spacing w:after="5"/>
        <w:ind w:right="45" w:hanging="360"/>
      </w:pPr>
      <w:r>
        <w:rPr>
          <w:color w:val="565656"/>
        </w:rPr>
        <w:t>Optimized monthly newsletters, increasing open, click-through, &amp; booking/purchase rates by large margins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 xml:space="preserve"> </w:t>
      </w:r>
    </w:p>
    <w:p w14:paraId="7F47A0FE" w14:textId="06A8918B" w:rsidR="00E6299B" w:rsidRDefault="00E6299B" w:rsidP="00E6299B">
      <w:pPr>
        <w:numPr>
          <w:ilvl w:val="0"/>
          <w:numId w:val="4"/>
        </w:numPr>
        <w:spacing w:after="5"/>
        <w:ind w:right="45" w:hanging="360"/>
      </w:pPr>
      <w:r>
        <w:rPr>
          <w:color w:val="565656"/>
        </w:rPr>
        <w:t>Compiled comms calendar with quarterly KPIs, maximiz</w:t>
      </w:r>
      <w:r w:rsidR="00316669">
        <w:rPr>
          <w:color w:val="565656"/>
        </w:rPr>
        <w:t>ing</w:t>
      </w:r>
      <w:r>
        <w:rPr>
          <w:color w:val="565656"/>
        </w:rPr>
        <w:t xml:space="preserve"> the corresponding marketing budget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 xml:space="preserve"> </w:t>
      </w:r>
    </w:p>
    <w:p w14:paraId="01BE27F4" w14:textId="0BE423E4" w:rsidR="00B3355F" w:rsidRPr="00E6299B" w:rsidRDefault="00E6299B" w:rsidP="00E6299B">
      <w:pPr>
        <w:numPr>
          <w:ilvl w:val="0"/>
          <w:numId w:val="4"/>
        </w:numPr>
        <w:spacing w:after="5"/>
        <w:ind w:right="45" w:hanging="360"/>
        <w:rPr>
          <w:color w:val="565656"/>
        </w:rPr>
      </w:pPr>
      <w:r>
        <w:rPr>
          <w:color w:val="565656"/>
        </w:rPr>
        <w:t>Launched Google ads, social media</w:t>
      </w:r>
      <w:r w:rsidR="00316669">
        <w:rPr>
          <w:color w:val="565656"/>
        </w:rPr>
        <w:t>,</w:t>
      </w:r>
      <w:r>
        <w:rPr>
          <w:color w:val="565656"/>
        </w:rPr>
        <w:t xml:space="preserve"> </w:t>
      </w:r>
      <w:r w:rsidR="000B107D">
        <w:rPr>
          <w:color w:val="565656"/>
        </w:rPr>
        <w:t>&amp;</w:t>
      </w:r>
      <w:r>
        <w:rPr>
          <w:color w:val="565656"/>
        </w:rPr>
        <w:t xml:space="preserve"> geo-targeted digital ads, </w:t>
      </w:r>
      <w:r w:rsidRPr="00E6299B">
        <w:rPr>
          <w:color w:val="565656"/>
        </w:rPr>
        <w:t>YouTube &amp; TikTok accounts</w:t>
      </w:r>
      <w:r w:rsidR="000B107D">
        <w:rPr>
          <w:noProof/>
          <w:color w:val="000000"/>
        </w:rPr>
        <w:t xml:space="preserve"> </w:t>
      </w:r>
      <w:r>
        <w:rPr>
          <w:noProof/>
          <w:color w:val="000000"/>
        </w:rPr>
        <mc:AlternateContent>
          <mc:Choice Requires="wpg">
            <w:drawing>
              <wp:inline distT="0" distB="0" distL="0" distR="0" wp14:anchorId="24120AAF" wp14:editId="6330A4DA">
                <wp:extent cx="6894576" cy="36576"/>
                <wp:effectExtent l="0" t="0" r="0" b="0"/>
                <wp:docPr id="4523" name="Group 4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401" name="Shape 5401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3" style="width:542.88pt;height:2.88pt;mso-position-horizontal-relative:char;mso-position-vertical-relative:line" coordsize="68945,365">
                <v:shape id="Shape 5402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770F5EEE" w14:textId="77777777" w:rsidR="00B3355F" w:rsidRDefault="00000000">
      <w:pPr>
        <w:pStyle w:val="Heading1"/>
        <w:ind w:left="-5"/>
      </w:pPr>
      <w:r>
        <w:t xml:space="preserve">CREATIVE DIRECTOR, COPY: PUBLICIS (8/2015 – 2/2019) </w:t>
      </w:r>
    </w:p>
    <w:p w14:paraId="23B9BF82" w14:textId="77777777" w:rsidR="00B3355F" w:rsidRDefault="00000000" w:rsidP="000B107D">
      <w:r>
        <w:t xml:space="preserve">CLIENTS: Citibank, Walmart, Garnier, True Colors Fund, &amp; GEMS </w:t>
      </w:r>
    </w:p>
    <w:p w14:paraId="2ACB063F" w14:textId="77777777" w:rsidR="000B107D" w:rsidRDefault="000B107D" w:rsidP="000B107D">
      <w:pPr>
        <w:numPr>
          <w:ilvl w:val="0"/>
          <w:numId w:val="5"/>
        </w:numPr>
        <w:ind w:hanging="360"/>
      </w:pPr>
      <w:r>
        <w:t>Managed cross-functional teams across multiple U.S. &amp; worldwide offices on several global Citibank lines of business</w:t>
      </w:r>
    </w:p>
    <w:p w14:paraId="49BB5788" w14:textId="13086159" w:rsidR="000B107D" w:rsidRDefault="00913BFF" w:rsidP="000B107D">
      <w:pPr>
        <w:numPr>
          <w:ilvl w:val="0"/>
          <w:numId w:val="5"/>
        </w:numPr>
        <w:ind w:hanging="360"/>
      </w:pPr>
      <w:r>
        <w:t xml:space="preserve">Leveraged A/B testing &amp; focus group results to </w:t>
      </w:r>
      <w:r w:rsidR="00316669">
        <w:t>craft</w:t>
      </w:r>
      <w:r w:rsidR="000B107D">
        <w:t xml:space="preserve"> effective acquisition &amp; retention campaigns across TV, radio</w:t>
      </w:r>
      <w:r w:rsidR="00015E66">
        <w:t xml:space="preserve"> &amp; podcasts</w:t>
      </w:r>
      <w:r w:rsidR="000B107D">
        <w:t xml:space="preserve">, social media, email, print, &amp; OOH channels </w:t>
      </w:r>
    </w:p>
    <w:p w14:paraId="03146B5A" w14:textId="3C386DC7" w:rsidR="000B107D" w:rsidRDefault="00913BFF" w:rsidP="000B107D">
      <w:pPr>
        <w:numPr>
          <w:ilvl w:val="0"/>
          <w:numId w:val="5"/>
        </w:numPr>
        <w:ind w:hanging="360"/>
      </w:pPr>
      <w:r>
        <w:t>Mentored &amp; selected as</w:t>
      </w:r>
      <w:r w:rsidR="000B107D">
        <w:t xml:space="preserve"> Creative Lead for summer interns</w:t>
      </w:r>
      <w:r>
        <w:t>’</w:t>
      </w:r>
      <w:r w:rsidR="000B107D">
        <w:t xml:space="preserve"> advertising pitch project </w:t>
      </w:r>
    </w:p>
    <w:p w14:paraId="41671D68" w14:textId="77777777" w:rsidR="000B107D" w:rsidRDefault="000B107D" w:rsidP="000B107D">
      <w:pPr>
        <w:numPr>
          <w:ilvl w:val="0"/>
          <w:numId w:val="5"/>
        </w:numPr>
        <w:ind w:hanging="360"/>
      </w:pPr>
      <w:r>
        <w:t xml:space="preserve">Directed several successful multimillion-dollar omnichannel pitches </w:t>
      </w:r>
    </w:p>
    <w:p w14:paraId="43546979" w14:textId="77777777" w:rsidR="00B3355F" w:rsidRDefault="00000000">
      <w:pPr>
        <w:spacing w:after="20" w:line="259" w:lineRule="auto"/>
        <w:ind w:left="-29" w:right="-34" w:firstLine="0"/>
      </w:pPr>
      <w:r>
        <w:rPr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5C3131C2" wp14:editId="664ED543">
                <wp:extent cx="6894576" cy="36576"/>
                <wp:effectExtent l="0" t="0" r="0" b="0"/>
                <wp:docPr id="4815" name="Group 4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403" name="Shape 5403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5" style="width:542.88pt;height:2.88pt;mso-position-horizontal-relative:char;mso-position-vertical-relative:line" coordsize="68945,365">
                <v:shape id="Shape 5404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185F2FDC" w14:textId="77777777" w:rsidR="00B3355F" w:rsidRPr="00082FAC" w:rsidRDefault="00000000" w:rsidP="00082FAC">
      <w:pPr>
        <w:spacing w:after="0" w:line="259" w:lineRule="auto"/>
        <w:ind w:left="0" w:firstLine="0"/>
        <w:rPr>
          <w:sz w:val="2"/>
          <w:szCs w:val="2"/>
        </w:rPr>
      </w:pPr>
      <w:r>
        <w:rPr>
          <w:b/>
          <w:sz w:val="2"/>
        </w:rPr>
        <w:t xml:space="preserve"> </w:t>
      </w:r>
    </w:p>
    <w:p w14:paraId="16BBC9CA" w14:textId="2FE0DB36" w:rsidR="00B3355F" w:rsidRDefault="00000000" w:rsidP="00082FAC">
      <w:pPr>
        <w:pStyle w:val="Heading1"/>
        <w:ind w:left="0" w:hanging="14"/>
      </w:pPr>
      <w:r>
        <w:t xml:space="preserve">FREELANCE CREATIVE DIRECTOR, COPYWRITER, STRATEGIST: BIG GUNS CREATIVE (1/2014-11/2019) </w:t>
      </w:r>
    </w:p>
    <w:p w14:paraId="766150A8" w14:textId="77777777" w:rsidR="000B107D" w:rsidRDefault="00000000" w:rsidP="000B107D">
      <w:r>
        <w:rPr>
          <w:sz w:val="2"/>
        </w:rPr>
        <w:t xml:space="preserve"> </w:t>
      </w:r>
      <w:r>
        <w:t xml:space="preserve">CLIENTS: </w:t>
      </w:r>
      <w:r w:rsidR="000B107D">
        <w:t xml:space="preserve">Cheil Worldwide, Cowboy, Digitas, Eight Communications: rebranding Penthouse, &amp; creating a special interactive exhibit for the Yale University Art Galleries, Fab.com, </w:t>
      </w:r>
      <w:r>
        <w:t xml:space="preserve">Hero Health (DTC health-tech startup), Medi Pedi NYC, Principe di Salina luxury resort, </w:t>
      </w:r>
      <w:r w:rsidR="000B107D">
        <w:t xml:space="preserve">Publicis Kaplan Thaler, Rauxa: multiple Pfizer medication launches (DTC &amp; HCP), Source Communications, Spike DDB, Tinsel (event design), </w:t>
      </w:r>
      <w:proofErr w:type="spellStart"/>
      <w:r w:rsidR="000B107D">
        <w:t>Triptent</w:t>
      </w:r>
      <w:proofErr w:type="spellEnd"/>
      <w:r w:rsidR="000B107D">
        <w:t xml:space="preserve">, &amp; Uproar </w:t>
      </w:r>
    </w:p>
    <w:p w14:paraId="1FF9426A" w14:textId="66C65E5D" w:rsidR="00B3355F" w:rsidRDefault="00000000" w:rsidP="000B107D">
      <w:pPr>
        <w:numPr>
          <w:ilvl w:val="0"/>
          <w:numId w:val="5"/>
        </w:numPr>
        <w:spacing w:after="21" w:line="239" w:lineRule="auto"/>
        <w:ind w:hanging="360"/>
      </w:pPr>
      <w:r>
        <w:t>Produced &amp; executed</w:t>
      </w:r>
      <w:r w:rsidR="00523AD6">
        <w:t xml:space="preserve"> brand &amp;</w:t>
      </w:r>
      <w:r>
        <w:t xml:space="preserve"> marketing strategies, </w:t>
      </w:r>
      <w:r w:rsidR="0050394C">
        <w:t xml:space="preserve">implemented </w:t>
      </w:r>
      <w:r>
        <w:t>effective loyalty programs, retention email programs &amp; templates, &amp; comm</w:t>
      </w:r>
      <w:r w:rsidR="009E3CB4">
        <w:t>s</w:t>
      </w:r>
      <w:r>
        <w:t xml:space="preserve"> calendars </w:t>
      </w:r>
    </w:p>
    <w:p w14:paraId="7A264D61" w14:textId="123308A0" w:rsidR="00F93532" w:rsidRDefault="00F93532" w:rsidP="000B107D">
      <w:pPr>
        <w:numPr>
          <w:ilvl w:val="0"/>
          <w:numId w:val="5"/>
        </w:numPr>
        <w:spacing w:after="21" w:line="239" w:lineRule="auto"/>
        <w:ind w:hanging="360"/>
      </w:pPr>
      <w:r>
        <w:t>Rocked the pitch circuit for several years, winning millions in new biz for multiple agencies</w:t>
      </w:r>
    </w:p>
    <w:p w14:paraId="2EFD8A47" w14:textId="6232AA23" w:rsidR="000B107D" w:rsidRDefault="00F93532" w:rsidP="00F93532">
      <w:pPr>
        <w:numPr>
          <w:ilvl w:val="0"/>
          <w:numId w:val="5"/>
        </w:numPr>
        <w:ind w:hanging="360"/>
      </w:pPr>
      <w:r>
        <w:t>Named products &amp; programs, originated brand voices, &amp; c</w:t>
      </w:r>
      <w:r w:rsidR="000B107D">
        <w:t>reated advertising</w:t>
      </w:r>
      <w:r>
        <w:t xml:space="preserve"> &amp;</w:t>
      </w:r>
      <w:r w:rsidR="000B107D">
        <w:t xml:space="preserve"> content</w:t>
      </w:r>
      <w:r w:rsidR="009E3CB4">
        <w:t xml:space="preserve"> strategies</w:t>
      </w:r>
      <w:r w:rsidR="000B107D">
        <w:t xml:space="preserve"> for the following brands: </w:t>
      </w:r>
      <w:proofErr w:type="spellStart"/>
      <w:r w:rsidR="000B107D">
        <w:t>Acuvue</w:t>
      </w:r>
      <w:proofErr w:type="spellEnd"/>
      <w:r w:rsidR="000B107D">
        <w:t xml:space="preserve"> Contact Lenses, Aetna, American Express Consumer Cards, OPEN, One Card, Platinum &amp; Gold Cards, AmEx Travel, Ashley Furniture, Eliquis, Hair Club, Hasbro Toys (My Little Pony, Operation, NERF, &amp; many more), HP, Humira, ING Direct, Kraft, Mondelez, Samsung, Subway, Symbicort, TriBeCa Film Festival 2006, &amp; Virgin Mobile </w:t>
      </w:r>
    </w:p>
    <w:p w14:paraId="4FAE8375" w14:textId="3F7C0159" w:rsidR="000B107D" w:rsidRDefault="000B107D" w:rsidP="000B107D">
      <w:pPr>
        <w:numPr>
          <w:ilvl w:val="0"/>
          <w:numId w:val="5"/>
        </w:numPr>
        <w:ind w:hanging="360"/>
      </w:pPr>
      <w:r>
        <w:t xml:space="preserve">Wrote a song for My Little Pony. </w:t>
      </w:r>
      <w:r w:rsidR="009E3CB4">
        <w:t>Sold</w:t>
      </w:r>
      <w:r>
        <w:t xml:space="preserve"> a </w:t>
      </w:r>
      <w:proofErr w:type="spellStart"/>
      <w:r w:rsidRPr="006D3ADC">
        <w:rPr>
          <w:i/>
          <w:iCs/>
        </w:rPr>
        <w:t>Snackhole</w:t>
      </w:r>
      <w:proofErr w:type="spellEnd"/>
      <w:r>
        <w:t xml:space="preserve"> to Mondelez. Got personal &amp; professional compliments from Florence Henderson, Stacey London, AND Cyndi Lauper. DREAMS DO COME TRUE. </w:t>
      </w:r>
    </w:p>
    <w:p w14:paraId="525B538D" w14:textId="77777777" w:rsidR="00B3355F" w:rsidRDefault="00000000" w:rsidP="000B107D">
      <w:pPr>
        <w:spacing w:after="15" w:line="259" w:lineRule="auto"/>
        <w:ind w:left="0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E71FDD1" wp14:editId="6622FD76">
                <wp:extent cx="6894576" cy="36576"/>
                <wp:effectExtent l="0" t="0" r="0" b="0"/>
                <wp:docPr id="4817" name="Group 4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407" name="Shape 5407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7" style="width:542.88pt;height:2.88pt;mso-position-horizontal-relative:char;mso-position-vertical-relative:line" coordsize="68945,365">
                <v:shape id="Shape 5408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14A1382B" w14:textId="77777777" w:rsidR="00B3355F" w:rsidRDefault="00000000">
      <w:pPr>
        <w:pStyle w:val="Heading1"/>
        <w:ind w:left="-5"/>
      </w:pPr>
      <w:r>
        <w:t xml:space="preserve">SENIOR COPYWRITER: SEIDEN ADVERTISING (7/2010-8/2011) </w:t>
      </w:r>
    </w:p>
    <w:p w14:paraId="07F48B56" w14:textId="77777777" w:rsidR="00B3355F" w:rsidRDefault="00000000" w:rsidP="00407292">
      <w:r>
        <w:t xml:space="preserve">CLIENTS: Visiting Nurse Service of New York, Shire Pharmaceuticals, &amp; </w:t>
      </w:r>
      <w:proofErr w:type="spellStart"/>
      <w:r>
        <w:t>Crystalens</w:t>
      </w:r>
      <w:proofErr w:type="spellEnd"/>
      <w:r>
        <w:t xml:space="preserve"> Cataract Replacement Lenses </w:t>
      </w:r>
    </w:p>
    <w:p w14:paraId="400FD1BB" w14:textId="77777777" w:rsidR="00B3355F" w:rsidRDefault="00000000">
      <w:pPr>
        <w:spacing w:after="15" w:line="259" w:lineRule="auto"/>
        <w:ind w:left="-29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67627D18" wp14:editId="4865EAC5">
                <wp:extent cx="6894576" cy="36576"/>
                <wp:effectExtent l="0" t="0" r="0" b="0"/>
                <wp:docPr id="4818" name="Group 4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409" name="Shape 5409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8" style="width:542.88pt;height:2.88pt;mso-position-horizontal-relative:char;mso-position-vertical-relative:line" coordsize="68945,365">
                <v:shape id="Shape 5410" style="position:absolute;width:68945;height:365;left:0;top:0;" coordsize="6894576,36576" path="m0,0l6894576,0l6894576,36576l0,36576l0,0">
                  <v:stroke weight="0pt" endcap="flat" joinstyle="miter" miterlimit="10" on="false" color="#000000" opacity="0"/>
                  <v:fill on="true" color="#dda1d5"/>
                </v:shape>
              </v:group>
            </w:pict>
          </mc:Fallback>
        </mc:AlternateContent>
      </w:r>
    </w:p>
    <w:p w14:paraId="39EDBB9D" w14:textId="559306A2" w:rsidR="00B3355F" w:rsidRDefault="00000000">
      <w:pPr>
        <w:pStyle w:val="Heading1"/>
        <w:ind w:left="-5"/>
      </w:pPr>
      <w:r>
        <w:t xml:space="preserve">ACD, COPY: TBWA / CHIAT / DAY (1/2008-1/2010) </w:t>
      </w:r>
    </w:p>
    <w:p w14:paraId="2AE88653" w14:textId="6A41FEB9" w:rsidR="009D4454" w:rsidRDefault="00000000" w:rsidP="009D4454">
      <w:r>
        <w:t xml:space="preserve">CLIENTS: Michelin, Cablevision, Tassimo (Kraft), AMA (American Management Association), Alexian Brothers Hospital System, Ethicon Endo Surgery (a Johnson &amp; Johnson HCP </w:t>
      </w:r>
      <w:r w:rsidR="00CB303C">
        <w:t>b</w:t>
      </w:r>
      <w:r>
        <w:t xml:space="preserve">rand), Vonage, Homeaway.com, Pfizer, &amp; Sprint </w:t>
      </w:r>
    </w:p>
    <w:p w14:paraId="3575E6FC" w14:textId="77777777" w:rsidR="009D4454" w:rsidRDefault="009D4454" w:rsidP="009D4454">
      <w:pPr>
        <w:spacing w:after="15" w:line="259" w:lineRule="auto"/>
        <w:ind w:left="-29" w:right="-34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F42148A" wp14:editId="651AD6AF">
                <wp:extent cx="6894576" cy="36576"/>
                <wp:effectExtent l="0" t="0" r="0" b="0"/>
                <wp:docPr id="4819" name="Group 4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6576"/>
                          <a:chOff x="0" y="0"/>
                          <a:chExt cx="6894576" cy="36576"/>
                        </a:xfrm>
                      </wpg:grpSpPr>
                      <wps:wsp>
                        <wps:cNvPr id="5411" name="Shape 5411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07309" id="Group 4819" o:spid="_x0000_s1026" style="width:542.9pt;height:2.9pt;mso-position-horizontal-relative:char;mso-position-vertical-relative:line" coordsize="68945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">
                <v:shape id="Shape 5411" o:spid="_x0000_s1027" style="position:absolute;width:68945;height:365;visibility:visible;mso-wrap-style:square;v-text-anchor:top" coordsize="6894576,36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" path="m,l6894576,r,36576l,36576,,e" fillcolor="#dda1d5" stroked="f" strokeweight="0">
                  <v:stroke miterlimit="83231f" joinstyle="miter"/>
                  <v:path arrowok="t" textboxrect="0,0,6894576,36576"/>
                </v:shape>
                <w10:anchorlock/>
              </v:group>
            </w:pict>
          </mc:Fallback>
        </mc:AlternateContent>
      </w:r>
    </w:p>
    <w:p w14:paraId="072B1A4E" w14:textId="77777777" w:rsidR="009D4454" w:rsidRPr="00842927" w:rsidRDefault="009D4454" w:rsidP="009D4454">
      <w:pPr>
        <w:spacing w:after="80" w:line="259" w:lineRule="auto"/>
        <w:ind w:left="0" w:firstLine="0"/>
        <w:rPr>
          <w:b/>
        </w:rPr>
      </w:pPr>
      <w:r>
        <w:rPr>
          <w:sz w:val="2"/>
        </w:rPr>
        <w:t xml:space="preserve"> </w:t>
      </w:r>
      <w:r>
        <w:rPr>
          <w:b/>
        </w:rPr>
        <w:t>Skills that pay the bills</w:t>
      </w:r>
    </w:p>
    <w:p w14:paraId="1B9CE420" w14:textId="77777777" w:rsidR="009D4454" w:rsidRDefault="009D4454" w:rsidP="009D4454">
      <w:pPr>
        <w:spacing w:after="0" w:line="259" w:lineRule="auto"/>
        <w:ind w:left="0" w:firstLine="0"/>
        <w:rPr>
          <w:szCs w:val="22"/>
        </w:rPr>
        <w:sectPr w:rsidR="009D4454" w:rsidSect="009D4454">
          <w:type w:val="continuous"/>
          <w:pgSz w:w="12240" w:h="15840"/>
          <w:pgMar w:top="724" w:right="723" w:bottom="778" w:left="723" w:header="720" w:footer="720" w:gutter="0"/>
          <w:cols w:space="720"/>
        </w:sectPr>
      </w:pPr>
    </w:p>
    <w:p w14:paraId="3DF256E2" w14:textId="5BA7ADE1" w:rsidR="003561CF" w:rsidRDefault="003561CF" w:rsidP="009D4454">
      <w:pPr>
        <w:spacing w:after="0" w:line="259" w:lineRule="auto"/>
        <w:ind w:left="0" w:firstLine="0"/>
        <w:rPr>
          <w:szCs w:val="22"/>
        </w:rPr>
      </w:pPr>
      <w:r>
        <w:t>Creative Leadership &amp; Mentoring</w:t>
      </w:r>
      <w:r>
        <w:br/>
        <w:t>Global Team Collaboration</w:t>
      </w:r>
      <w:r>
        <w:br/>
        <w:t>Pitching &amp; Presenting</w:t>
      </w:r>
    </w:p>
    <w:p w14:paraId="2FDE9A07" w14:textId="09C7DA09" w:rsidR="003561CF" w:rsidRDefault="003561CF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>Spotting &amp; Cultivating Talent</w:t>
      </w:r>
    </w:p>
    <w:p w14:paraId="5C6CED1F" w14:textId="71E2BE04" w:rsidR="00EE7267" w:rsidRDefault="00EE7267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>Effective</w:t>
      </w:r>
      <w:r>
        <w:rPr>
          <w:szCs w:val="22"/>
        </w:rPr>
        <w:t xml:space="preserve"> EQ</w:t>
      </w:r>
      <w:r w:rsidRPr="00F92F02">
        <w:rPr>
          <w:szCs w:val="22"/>
        </w:rPr>
        <w:t xml:space="preserve"> Communicatio</w:t>
      </w:r>
      <w:r w:rsidR="000B0B5C">
        <w:rPr>
          <w:szCs w:val="22"/>
        </w:rPr>
        <w:t>n</w:t>
      </w:r>
    </w:p>
    <w:p w14:paraId="19C6BEFD" w14:textId="77777777" w:rsidR="003561CF" w:rsidRPr="003561CF" w:rsidRDefault="003561CF" w:rsidP="009D4454">
      <w:pPr>
        <w:spacing w:after="0" w:line="259" w:lineRule="auto"/>
        <w:ind w:left="0" w:firstLine="0"/>
        <w:rPr>
          <w:sz w:val="2"/>
          <w:szCs w:val="2"/>
        </w:rPr>
      </w:pPr>
    </w:p>
    <w:p w14:paraId="00EB83EC" w14:textId="55D10AC0" w:rsidR="003561CF" w:rsidRDefault="00EE7267" w:rsidP="009D4454">
      <w:pPr>
        <w:spacing w:after="0" w:line="259" w:lineRule="auto"/>
        <w:ind w:left="0" w:firstLine="0"/>
      </w:pPr>
      <w:r>
        <w:t xml:space="preserve">Brand Voice &amp; Naming Systems </w:t>
      </w:r>
      <w:r w:rsidR="003561CF">
        <w:t>360</w:t>
      </w:r>
      <w:r w:rsidR="003561CF">
        <w:rPr>
          <w:rFonts w:ascii="degrees" w:hAnsi="degrees"/>
        </w:rPr>
        <w:t>°</w:t>
      </w:r>
      <w:r w:rsidR="003561CF">
        <w:t xml:space="preserve"> Campaign Development</w:t>
      </w:r>
    </w:p>
    <w:p w14:paraId="670B504C" w14:textId="2017A7F3" w:rsidR="003561CF" w:rsidRDefault="003561CF" w:rsidP="009D4454">
      <w:pPr>
        <w:spacing w:after="0" w:line="259" w:lineRule="auto"/>
        <w:ind w:left="0" w:firstLine="0"/>
        <w:rPr>
          <w:szCs w:val="22"/>
        </w:rPr>
      </w:pPr>
      <w:r>
        <w:t>AI Prompt</w:t>
      </w:r>
      <w:r w:rsidR="008B5226">
        <w:t xml:space="preserve"> &amp; Context</w:t>
      </w:r>
      <w:r>
        <w:t xml:space="preserve"> Engineering</w:t>
      </w:r>
    </w:p>
    <w:p w14:paraId="6CE86588" w14:textId="18393DFA" w:rsidR="009D4454" w:rsidRPr="00F92F02" w:rsidRDefault="009D4454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 xml:space="preserve">Microsoft &amp; Google Office Suites </w:t>
      </w:r>
    </w:p>
    <w:p w14:paraId="2A8BFE4E" w14:textId="77777777" w:rsidR="009D4454" w:rsidRPr="00F92F02" w:rsidRDefault="009D4454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>Adobe Creative Suite</w:t>
      </w:r>
    </w:p>
    <w:p w14:paraId="57A7BF64" w14:textId="77777777" w:rsidR="009D4454" w:rsidRPr="00F92F02" w:rsidRDefault="009D4454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 xml:space="preserve">Figma / Miro / </w:t>
      </w:r>
      <w:r>
        <w:rPr>
          <w:szCs w:val="22"/>
        </w:rPr>
        <w:t>Canva</w:t>
      </w:r>
    </w:p>
    <w:p w14:paraId="63A8E569" w14:textId="7899B72A" w:rsidR="003561CF" w:rsidRDefault="009D4454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>Keynote / PowerPoint</w:t>
      </w:r>
      <w:r w:rsidRPr="00F92F02">
        <w:rPr>
          <w:szCs w:val="22"/>
        </w:rPr>
        <w:tab/>
      </w:r>
    </w:p>
    <w:p w14:paraId="7568470E" w14:textId="5304366D" w:rsidR="009D4454" w:rsidRPr="00F92F02" w:rsidRDefault="009D4454" w:rsidP="009D4454">
      <w:pPr>
        <w:spacing w:after="0" w:line="259" w:lineRule="auto"/>
        <w:ind w:left="0" w:firstLine="0"/>
        <w:rPr>
          <w:szCs w:val="22"/>
        </w:rPr>
      </w:pPr>
      <w:r>
        <w:rPr>
          <w:szCs w:val="22"/>
        </w:rPr>
        <w:t xml:space="preserve">Google Ads </w:t>
      </w:r>
      <w:r w:rsidR="003561CF">
        <w:rPr>
          <w:szCs w:val="22"/>
        </w:rPr>
        <w:t xml:space="preserve">&amp; </w:t>
      </w:r>
      <w:r>
        <w:rPr>
          <w:szCs w:val="22"/>
        </w:rPr>
        <w:t>Analytics</w:t>
      </w:r>
    </w:p>
    <w:p w14:paraId="52B42FB2" w14:textId="77777777" w:rsidR="009D4454" w:rsidRPr="00F92F02" w:rsidRDefault="009D4454" w:rsidP="009D4454">
      <w:pPr>
        <w:spacing w:after="0" w:line="259" w:lineRule="auto"/>
        <w:ind w:left="0" w:firstLine="0"/>
        <w:rPr>
          <w:szCs w:val="22"/>
        </w:rPr>
      </w:pPr>
      <w:r w:rsidRPr="00F92F02">
        <w:rPr>
          <w:szCs w:val="22"/>
        </w:rPr>
        <w:t xml:space="preserve">Slack / Teams / Monday </w:t>
      </w:r>
    </w:p>
    <w:p w14:paraId="531ECCC7" w14:textId="3B240838" w:rsidR="009D4454" w:rsidRDefault="009D4454" w:rsidP="009D4454">
      <w:pPr>
        <w:spacing w:after="0" w:line="259" w:lineRule="auto"/>
        <w:ind w:left="0" w:firstLine="0"/>
        <w:rPr>
          <w:szCs w:val="22"/>
        </w:rPr>
        <w:sectPr w:rsidR="009D4454" w:rsidSect="009D4454">
          <w:type w:val="continuous"/>
          <w:pgSz w:w="12240" w:h="15840"/>
          <w:pgMar w:top="724" w:right="723" w:bottom="778" w:left="723" w:header="720" w:footer="720" w:gutter="0"/>
          <w:cols w:num="3" w:space="720" w:equalWidth="0">
            <w:col w:w="3118" w:space="720"/>
            <w:col w:w="3118" w:space="720"/>
            <w:col w:w="3118"/>
          </w:cols>
        </w:sectPr>
      </w:pPr>
      <w:r w:rsidRPr="00F92F02">
        <w:rPr>
          <w:szCs w:val="22"/>
        </w:rPr>
        <w:t>HubSpot / Hootsuite</w:t>
      </w:r>
    </w:p>
    <w:p w14:paraId="5FA2D817" w14:textId="53CBDBB8" w:rsidR="009D4454" w:rsidRDefault="009D4454" w:rsidP="009D4454">
      <w:pPr>
        <w:spacing w:after="0" w:line="259" w:lineRule="auto"/>
        <w:ind w:left="0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EB90340" wp14:editId="7B46E935">
                <wp:extent cx="6854190" cy="35985"/>
                <wp:effectExtent l="0" t="0" r="3810" b="2540"/>
                <wp:docPr id="2028094010" name="Group 2028094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190" cy="35985"/>
                          <a:chOff x="0" y="0"/>
                          <a:chExt cx="6894576" cy="36576"/>
                        </a:xfrm>
                      </wpg:grpSpPr>
                      <wps:wsp>
                        <wps:cNvPr id="1751717626" name="Shape 5411"/>
                        <wps:cNvSpPr/>
                        <wps:spPr>
                          <a:xfrm>
                            <a:off x="0" y="0"/>
                            <a:ext cx="6894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6576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A1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5EB2A" id="Group 2028094010" o:spid="_x0000_s1026" style="width:539.7pt;height:2.85pt;mso-position-horizontal-relative:char;mso-position-vertical-relative:line" coordsize="68945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">
                <v:shape id="Shape 5411" o:spid="_x0000_s1027" style="position:absolute;width:68945;height:365;visibility:visible;mso-wrap-style:square;v-text-anchor:top" coordsize="6894576,36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" path="m,l6894576,r,36576l,36576,,e" fillcolor="#dda1d5" stroked="f" strokeweight="0">
                  <v:stroke miterlimit="83231f" joinstyle="miter"/>
                  <v:path arrowok="t" textboxrect="0,0,6894576,36576"/>
                </v:shape>
                <w10:anchorlock/>
              </v:group>
            </w:pict>
          </mc:Fallback>
        </mc:AlternateContent>
      </w:r>
    </w:p>
    <w:p w14:paraId="0548D67B" w14:textId="77777777" w:rsidR="009D4454" w:rsidRDefault="009D4454" w:rsidP="009D4454">
      <w:pPr>
        <w:spacing w:after="0" w:line="259" w:lineRule="auto"/>
        <w:ind w:left="-5"/>
      </w:pPr>
      <w:r>
        <w:rPr>
          <w:b/>
        </w:rPr>
        <w:t xml:space="preserve">Where &amp; what I learned:  </w:t>
      </w:r>
    </w:p>
    <w:p w14:paraId="5658E448" w14:textId="77777777" w:rsidR="009D4454" w:rsidRPr="006E7953" w:rsidRDefault="009D4454" w:rsidP="009D4454">
      <w:pPr>
        <w:numPr>
          <w:ilvl w:val="0"/>
          <w:numId w:val="9"/>
        </w:numPr>
        <w:ind w:hanging="360"/>
        <w:rPr>
          <w:b/>
          <w:bCs/>
        </w:rPr>
      </w:pPr>
      <w:r w:rsidRPr="006E7953">
        <w:rPr>
          <w:b/>
          <w:bCs/>
        </w:rPr>
        <w:t xml:space="preserve">The Creative Circus, Atlanta, GA </w:t>
      </w:r>
    </w:p>
    <w:p w14:paraId="2B3A6F74" w14:textId="77777777" w:rsidR="009D4454" w:rsidRDefault="009D4454" w:rsidP="009D4454">
      <w:pPr>
        <w:ind w:left="370"/>
      </w:pPr>
      <w:r>
        <w:t xml:space="preserve">Ad Copywriting program. Won gold &amp; silver student ad awards, had crash courses in art direction &amp; typography. </w:t>
      </w:r>
    </w:p>
    <w:p w14:paraId="7BD2920C" w14:textId="77777777" w:rsidR="009D4454" w:rsidRPr="006E7953" w:rsidRDefault="009D4454" w:rsidP="009D4454">
      <w:pPr>
        <w:numPr>
          <w:ilvl w:val="0"/>
          <w:numId w:val="9"/>
        </w:numPr>
        <w:ind w:hanging="360"/>
        <w:rPr>
          <w:b/>
          <w:bCs/>
        </w:rPr>
      </w:pPr>
      <w:r w:rsidRPr="006E7953">
        <w:rPr>
          <w:b/>
          <w:bCs/>
        </w:rPr>
        <w:t xml:space="preserve">Kennesaw State University, Kennesaw, GA </w:t>
      </w:r>
    </w:p>
    <w:p w14:paraId="5839DF8D" w14:textId="77777777" w:rsidR="009D4454" w:rsidRDefault="009D4454" w:rsidP="009D4454">
      <w:pPr>
        <w:ind w:left="370"/>
      </w:pPr>
      <w:r>
        <w:t>Earned a B.A. in English with a Communication minor &amp; a spot in the National English Honor Society.</w:t>
      </w:r>
      <w:r>
        <w:rPr>
          <w:b/>
        </w:rPr>
        <w:t xml:space="preserve">  </w:t>
      </w:r>
    </w:p>
    <w:p w14:paraId="68CA1084" w14:textId="77777777" w:rsidR="009D4454" w:rsidRDefault="009D4454" w:rsidP="009D4454"/>
    <w:sectPr w:rsidR="009D4454" w:rsidSect="00407292">
      <w:type w:val="continuous"/>
      <w:pgSz w:w="12240" w:h="15840"/>
      <w:pgMar w:top="724" w:right="723" w:bottom="778" w:left="7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gree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AD1"/>
    <w:multiLevelType w:val="hybridMultilevel"/>
    <w:tmpl w:val="9F40012C"/>
    <w:lvl w:ilvl="0" w:tplc="408210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A8A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05A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64E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8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847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6CC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8AD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9404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750AA"/>
    <w:multiLevelType w:val="hybridMultilevel"/>
    <w:tmpl w:val="A058F0F0"/>
    <w:lvl w:ilvl="0" w:tplc="C1C4FC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6C7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4B2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6AB2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A25C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254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87A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CDF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69E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DA5A08"/>
    <w:multiLevelType w:val="hybridMultilevel"/>
    <w:tmpl w:val="4E48B250"/>
    <w:lvl w:ilvl="0" w:tplc="39D619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622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CA2F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CB1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831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4B1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C688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668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EEE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0F48BB"/>
    <w:multiLevelType w:val="hybridMultilevel"/>
    <w:tmpl w:val="D7D6DB10"/>
    <w:lvl w:ilvl="0" w:tplc="911EC7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2EC1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A08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AAA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E12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498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E87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78F4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CB8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BA4A57"/>
    <w:multiLevelType w:val="hybridMultilevel"/>
    <w:tmpl w:val="49000990"/>
    <w:lvl w:ilvl="0" w:tplc="354864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425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4B9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02B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2F0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8D0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A90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48E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9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CF1A71"/>
    <w:multiLevelType w:val="hybridMultilevel"/>
    <w:tmpl w:val="325EA356"/>
    <w:lvl w:ilvl="0" w:tplc="AB824A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40B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8FC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0DA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621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6BC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026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E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E4E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1D2723"/>
    <w:multiLevelType w:val="hybridMultilevel"/>
    <w:tmpl w:val="4F20F1D6"/>
    <w:lvl w:ilvl="0" w:tplc="5704A0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A1F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AE95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32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CE3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63D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8AF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AD0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835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F20B7"/>
    <w:multiLevelType w:val="hybridMultilevel"/>
    <w:tmpl w:val="AA4EEF0E"/>
    <w:lvl w:ilvl="0" w:tplc="B204EB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E8D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0A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A3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897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4A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EC4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48D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E2A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543EC3"/>
    <w:multiLevelType w:val="hybridMultilevel"/>
    <w:tmpl w:val="F60CCBA0"/>
    <w:lvl w:ilvl="0" w:tplc="66E287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0A1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825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859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0BA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875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E2D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C75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67F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DDA1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8565319">
    <w:abstractNumId w:val="1"/>
  </w:num>
  <w:num w:numId="2" w16cid:durableId="1081296140">
    <w:abstractNumId w:val="6"/>
  </w:num>
  <w:num w:numId="3" w16cid:durableId="620379408">
    <w:abstractNumId w:val="0"/>
  </w:num>
  <w:num w:numId="4" w16cid:durableId="594748409">
    <w:abstractNumId w:val="2"/>
  </w:num>
  <w:num w:numId="5" w16cid:durableId="143472968">
    <w:abstractNumId w:val="8"/>
  </w:num>
  <w:num w:numId="6" w16cid:durableId="11416252">
    <w:abstractNumId w:val="4"/>
  </w:num>
  <w:num w:numId="7" w16cid:durableId="1168593605">
    <w:abstractNumId w:val="7"/>
  </w:num>
  <w:num w:numId="8" w16cid:durableId="96802512">
    <w:abstractNumId w:val="3"/>
  </w:num>
  <w:num w:numId="9" w16cid:durableId="2085176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5F"/>
    <w:rsid w:val="00015E66"/>
    <w:rsid w:val="00062C61"/>
    <w:rsid w:val="00082FAC"/>
    <w:rsid w:val="000B0B5C"/>
    <w:rsid w:val="000B107D"/>
    <w:rsid w:val="000D08C4"/>
    <w:rsid w:val="001A3680"/>
    <w:rsid w:val="001B4784"/>
    <w:rsid w:val="0021361D"/>
    <w:rsid w:val="00243B4A"/>
    <w:rsid w:val="00316669"/>
    <w:rsid w:val="003561CF"/>
    <w:rsid w:val="003722F9"/>
    <w:rsid w:val="00394620"/>
    <w:rsid w:val="00407292"/>
    <w:rsid w:val="004F2BEE"/>
    <w:rsid w:val="0050394C"/>
    <w:rsid w:val="00511C8D"/>
    <w:rsid w:val="00523AD6"/>
    <w:rsid w:val="006D3ADC"/>
    <w:rsid w:val="0078613D"/>
    <w:rsid w:val="007A7CA8"/>
    <w:rsid w:val="007B6A72"/>
    <w:rsid w:val="0080419F"/>
    <w:rsid w:val="008B5226"/>
    <w:rsid w:val="008C2688"/>
    <w:rsid w:val="009074AC"/>
    <w:rsid w:val="00913BFF"/>
    <w:rsid w:val="0093489D"/>
    <w:rsid w:val="009732F6"/>
    <w:rsid w:val="009A002B"/>
    <w:rsid w:val="009A0722"/>
    <w:rsid w:val="009D4454"/>
    <w:rsid w:val="009E3CB4"/>
    <w:rsid w:val="00A76FD5"/>
    <w:rsid w:val="00A953EB"/>
    <w:rsid w:val="00B163B3"/>
    <w:rsid w:val="00B3355F"/>
    <w:rsid w:val="00C10629"/>
    <w:rsid w:val="00C43930"/>
    <w:rsid w:val="00C73441"/>
    <w:rsid w:val="00C74713"/>
    <w:rsid w:val="00C824F1"/>
    <w:rsid w:val="00CB303C"/>
    <w:rsid w:val="00E6299B"/>
    <w:rsid w:val="00EE7267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DF6D"/>
  <w15:docId w15:val="{B2611D3C-8897-4848-815B-4AD3E8C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58585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85858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A0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erin-knit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Knitis</dc:creator>
  <cp:keywords/>
  <cp:lastModifiedBy>Erin -Stitzel- Knitis</cp:lastModifiedBy>
  <cp:revision>14</cp:revision>
  <dcterms:created xsi:type="dcterms:W3CDTF">2026-03-05T18:46:00Z</dcterms:created>
  <dcterms:modified xsi:type="dcterms:W3CDTF">2026-05-27T22:01:00Z</dcterms:modified>
</cp:coreProperties>
</file>